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DE553" w14:textId="77777777" w:rsidR="002E2B93" w:rsidRPr="007D0821" w:rsidRDefault="002E2B93" w:rsidP="002E2B93">
      <w:pPr>
        <w:pStyle w:val="Header"/>
        <w:spacing w:line="271" w:lineRule="auto"/>
        <w:rPr>
          <w:rFonts w:cstheme="minorHAnsi"/>
          <w:b/>
          <w:bCs/>
          <w:color w:val="C3001E"/>
          <w:sz w:val="32"/>
          <w:szCs w:val="32"/>
          <w:lang w:val="de-DE"/>
        </w:rPr>
      </w:pPr>
      <w:r w:rsidRPr="007D0821">
        <w:rPr>
          <w:rFonts w:cstheme="minorHAnsi"/>
          <w:b/>
          <w:bCs/>
          <w:color w:val="C3001E"/>
          <w:sz w:val="32"/>
          <w:szCs w:val="32"/>
          <w:lang w:val="de-DE"/>
        </w:rPr>
        <w:t>PRESSEMITTEILUNG</w:t>
      </w:r>
    </w:p>
    <w:p w14:paraId="2BF3517C" w14:textId="77777777" w:rsidR="002E2B93" w:rsidRPr="00E90626" w:rsidRDefault="002E2B93" w:rsidP="002E2B93">
      <w:pPr>
        <w:spacing w:line="271" w:lineRule="auto"/>
        <w:rPr>
          <w:rFonts w:asciiTheme="minorHAnsi" w:hAnsiTheme="minorHAnsi" w:cstheme="minorHAnsi"/>
          <w:color w:val="2C2C2C" w:themeColor="text1" w:themeShade="80"/>
          <w:sz w:val="20"/>
          <w:szCs w:val="20"/>
          <w:lang w:val="de-DE"/>
        </w:rPr>
      </w:pPr>
    </w:p>
    <w:p w14:paraId="3089D299" w14:textId="77777777" w:rsidR="002E2B93" w:rsidRPr="00E90626" w:rsidRDefault="002E2B93" w:rsidP="002E2B93">
      <w:pPr>
        <w:spacing w:line="271" w:lineRule="auto"/>
        <w:rPr>
          <w:rFonts w:asciiTheme="minorHAnsi" w:hAnsiTheme="minorHAnsi" w:cstheme="minorHAnsi"/>
          <w:color w:val="2C2C2C" w:themeColor="text1" w:themeShade="80"/>
          <w:sz w:val="20"/>
          <w:szCs w:val="20"/>
          <w:lang w:val="de-DE"/>
        </w:rPr>
      </w:pPr>
    </w:p>
    <w:p w14:paraId="0DA3FCEA" w14:textId="1D51A49E" w:rsidR="00E90626" w:rsidRDefault="00E90626" w:rsidP="00E90626">
      <w:pPr>
        <w:rPr>
          <w:rFonts w:cs="Arial"/>
          <w:b/>
          <w:bCs/>
          <w:color w:val="2C2C2C" w:themeColor="text1" w:themeShade="80"/>
          <w:sz w:val="20"/>
          <w:szCs w:val="20"/>
          <w:lang w:val="de-DE"/>
        </w:rPr>
      </w:pPr>
      <w:proofErr w:type="spellStart"/>
      <w:r w:rsidRPr="00E90626">
        <w:rPr>
          <w:rFonts w:cs="Arial"/>
          <w:b/>
          <w:bCs/>
          <w:color w:val="2C2C2C" w:themeColor="text1" w:themeShade="80"/>
          <w:sz w:val="20"/>
          <w:szCs w:val="20"/>
          <w:lang w:val="de-DE"/>
        </w:rPr>
        <w:t>Mex</w:t>
      </w:r>
      <w:proofErr w:type="spellEnd"/>
      <w:r w:rsidRPr="00E90626">
        <w:rPr>
          <w:rFonts w:cs="Arial"/>
          <w:b/>
          <w:bCs/>
          <w:color w:val="2C2C2C" w:themeColor="text1" w:themeShade="80"/>
          <w:sz w:val="20"/>
          <w:szCs w:val="20"/>
          <w:lang w:val="de-DE"/>
        </w:rPr>
        <w:t xml:space="preserve">, Schweiz, </w:t>
      </w:r>
      <w:r w:rsidR="00EA2CCF">
        <w:rPr>
          <w:rFonts w:cs="Arial"/>
          <w:b/>
          <w:bCs/>
          <w:color w:val="2C2C2C" w:themeColor="text1" w:themeShade="80"/>
          <w:sz w:val="20"/>
          <w:szCs w:val="20"/>
          <w:lang w:val="de-DE"/>
        </w:rPr>
        <w:t>4. Mai</w:t>
      </w:r>
      <w:r w:rsidRPr="00E90626">
        <w:rPr>
          <w:rFonts w:cs="Arial"/>
          <w:b/>
          <w:bCs/>
          <w:color w:val="2C2C2C" w:themeColor="text1" w:themeShade="80"/>
          <w:sz w:val="20"/>
          <w:szCs w:val="20"/>
          <w:lang w:val="de-DE"/>
        </w:rPr>
        <w:t xml:space="preserve"> 2021</w:t>
      </w:r>
    </w:p>
    <w:p w14:paraId="27EF8BFA" w14:textId="77777777" w:rsidR="00E90626" w:rsidRPr="00E90626" w:rsidRDefault="00E90626" w:rsidP="00E90626">
      <w:pPr>
        <w:rPr>
          <w:rFonts w:cs="Arial"/>
          <w:b/>
          <w:bCs/>
          <w:color w:val="2C2C2C" w:themeColor="text1" w:themeShade="80"/>
          <w:sz w:val="20"/>
          <w:szCs w:val="20"/>
          <w:lang w:val="de-DE"/>
        </w:rPr>
      </w:pPr>
    </w:p>
    <w:p w14:paraId="672A556D" w14:textId="77777777" w:rsidR="00E90626" w:rsidRPr="00EA2CCF" w:rsidRDefault="00E90626" w:rsidP="00E90626">
      <w:pPr>
        <w:rPr>
          <w:rFonts w:cs="Arial"/>
          <w:b/>
          <w:bCs/>
          <w:color w:val="2C2C2C" w:themeColor="text1" w:themeShade="80"/>
          <w:sz w:val="20"/>
          <w:szCs w:val="20"/>
          <w:lang w:val="de-DE"/>
        </w:rPr>
      </w:pPr>
    </w:p>
    <w:p w14:paraId="1352BEEE" w14:textId="77777777" w:rsidR="00EA2CCF" w:rsidRPr="00EA2CCF" w:rsidRDefault="00EA2CCF" w:rsidP="00EA2CCF">
      <w:pPr>
        <w:rPr>
          <w:rFonts w:cs="Arial"/>
          <w:b/>
          <w:bCs/>
          <w:color w:val="2C2C2C" w:themeColor="text1" w:themeShade="80"/>
          <w:sz w:val="20"/>
          <w:szCs w:val="20"/>
          <w:lang w:val="de-DE"/>
        </w:rPr>
      </w:pPr>
      <w:r w:rsidRPr="00EA2CCF">
        <w:rPr>
          <w:rFonts w:cs="Arial"/>
          <w:b/>
          <w:bCs/>
          <w:color w:val="2C2C2C" w:themeColor="text1" w:themeShade="80"/>
          <w:sz w:val="20"/>
          <w:szCs w:val="20"/>
          <w:lang w:val="de-DE"/>
        </w:rPr>
        <w:t xml:space="preserve">BOBST belohnt einen Mitarbeiter für die Erfindung der revolutionären </w:t>
      </w:r>
      <w:proofErr w:type="spellStart"/>
      <w:r w:rsidRPr="00EA2CCF">
        <w:rPr>
          <w:rFonts w:cs="Arial"/>
          <w:b/>
          <w:bCs/>
          <w:color w:val="2C2C2C" w:themeColor="text1" w:themeShade="80"/>
          <w:sz w:val="20"/>
          <w:szCs w:val="20"/>
          <w:lang w:val="de-DE"/>
        </w:rPr>
        <w:t>Embossing</w:t>
      </w:r>
      <w:proofErr w:type="spellEnd"/>
      <w:r w:rsidRPr="00EA2CCF">
        <w:rPr>
          <w:rFonts w:cs="Arial"/>
          <w:b/>
          <w:bCs/>
          <w:color w:val="2C2C2C" w:themeColor="text1" w:themeShade="80"/>
          <w:sz w:val="20"/>
          <w:szCs w:val="20"/>
          <w:lang w:val="de-DE"/>
        </w:rPr>
        <w:t xml:space="preserve"> </w:t>
      </w:r>
      <w:proofErr w:type="spellStart"/>
      <w:r w:rsidRPr="00EA2CCF">
        <w:rPr>
          <w:rFonts w:cs="Arial"/>
          <w:b/>
          <w:bCs/>
          <w:color w:val="2C2C2C" w:themeColor="text1" w:themeShade="80"/>
          <w:sz w:val="20"/>
          <w:szCs w:val="20"/>
          <w:lang w:val="de-DE"/>
        </w:rPr>
        <w:t>Detection</w:t>
      </w:r>
      <w:proofErr w:type="spellEnd"/>
      <w:r w:rsidRPr="00EA2CCF">
        <w:rPr>
          <w:rFonts w:cs="Arial"/>
          <w:b/>
          <w:bCs/>
          <w:color w:val="2C2C2C" w:themeColor="text1" w:themeShade="80"/>
          <w:sz w:val="20"/>
          <w:szCs w:val="20"/>
          <w:lang w:val="de-DE"/>
        </w:rPr>
        <w:t>-Technik zur Kontrolle von Prägungen</w:t>
      </w:r>
    </w:p>
    <w:p w14:paraId="68736A14" w14:textId="77777777" w:rsidR="00EA2CCF" w:rsidRPr="00EA2CCF" w:rsidRDefault="00EA2CCF" w:rsidP="00EA2CCF">
      <w:pPr>
        <w:rPr>
          <w:rFonts w:cs="Arial"/>
          <w:b/>
          <w:bCs/>
          <w:color w:val="2C2C2C" w:themeColor="text1" w:themeShade="80"/>
          <w:sz w:val="20"/>
          <w:szCs w:val="20"/>
          <w:lang w:val="de-DE"/>
        </w:rPr>
      </w:pPr>
    </w:p>
    <w:p w14:paraId="2EB97542" w14:textId="77777777" w:rsidR="00EA2CCF" w:rsidRPr="00EA2CCF" w:rsidRDefault="00EA2CCF" w:rsidP="00EA2CCF">
      <w:pPr>
        <w:spacing w:line="276" w:lineRule="auto"/>
        <w:rPr>
          <w:rFonts w:cs="Arial"/>
          <w:b/>
          <w:bCs/>
          <w:color w:val="2C2C2C" w:themeColor="text1" w:themeShade="80"/>
          <w:sz w:val="20"/>
          <w:szCs w:val="20"/>
          <w:lang w:val="de-DE"/>
        </w:rPr>
      </w:pPr>
    </w:p>
    <w:p w14:paraId="1BD41F59" w14:textId="77777777" w:rsidR="00EA2CCF" w:rsidRPr="00EA2CCF" w:rsidRDefault="00EA2CCF" w:rsidP="00EA2CCF">
      <w:pPr>
        <w:spacing w:line="276" w:lineRule="auto"/>
        <w:rPr>
          <w:rFonts w:eastAsia="DengXian" w:cs="Arial"/>
          <w:color w:val="2C2C2C" w:themeColor="text1" w:themeShade="80"/>
          <w:sz w:val="20"/>
          <w:szCs w:val="20"/>
          <w:lang w:val="de-DE" w:bidi="en-US"/>
        </w:rPr>
      </w:pPr>
      <w:r w:rsidRPr="00EA2CCF">
        <w:rPr>
          <w:rFonts w:eastAsia="DengXian" w:cs="Arial"/>
          <w:color w:val="2C2C2C" w:themeColor="text1" w:themeShade="80"/>
          <w:sz w:val="20"/>
          <w:szCs w:val="20"/>
          <w:lang w:val="de-DE" w:bidi="en-US"/>
        </w:rPr>
        <w:t>BOBST hat einen Mitarbeiter für eine bahnbrechende Entwicklung ausgezeichnet, die für das Unternehmen und seine Kunden große Vorteile mit sich bringt.</w:t>
      </w:r>
    </w:p>
    <w:p w14:paraId="33C35FEA" w14:textId="77777777" w:rsidR="00EA2CCF" w:rsidRPr="00EA2CCF" w:rsidRDefault="00EA2CCF" w:rsidP="00EA2CCF">
      <w:pPr>
        <w:spacing w:line="276" w:lineRule="auto"/>
        <w:rPr>
          <w:rFonts w:eastAsia="DengXian" w:cs="Arial"/>
          <w:color w:val="2C2C2C" w:themeColor="text1" w:themeShade="80"/>
          <w:sz w:val="20"/>
          <w:szCs w:val="20"/>
          <w:lang w:val="de-DE" w:bidi="en-US"/>
        </w:rPr>
      </w:pPr>
    </w:p>
    <w:p w14:paraId="694371E4" w14:textId="77777777" w:rsidR="00EA2CCF" w:rsidRPr="00EA2CCF" w:rsidRDefault="00EA2CCF" w:rsidP="00EA2CCF">
      <w:pPr>
        <w:spacing w:line="276" w:lineRule="auto"/>
        <w:rPr>
          <w:rFonts w:cs="Arial"/>
          <w:color w:val="2C2C2C" w:themeColor="text1" w:themeShade="80"/>
          <w:sz w:val="20"/>
          <w:szCs w:val="20"/>
          <w:lang w:val="de-DE"/>
        </w:rPr>
      </w:pPr>
      <w:r w:rsidRPr="00EA2CCF">
        <w:rPr>
          <w:rFonts w:cs="Arial"/>
          <w:color w:val="2C2C2C" w:themeColor="text1" w:themeShade="80"/>
          <w:sz w:val="20"/>
          <w:szCs w:val="20"/>
          <w:lang w:val="de-DE"/>
        </w:rPr>
        <w:t xml:space="preserve">Matthieu Richard, bei </w:t>
      </w:r>
      <w:proofErr w:type="spellStart"/>
      <w:r w:rsidRPr="00EA2CCF">
        <w:rPr>
          <w:rFonts w:cs="Arial"/>
          <w:color w:val="2C2C2C" w:themeColor="text1" w:themeShade="80"/>
          <w:sz w:val="20"/>
          <w:szCs w:val="20"/>
          <w:lang w:val="de-DE"/>
        </w:rPr>
        <w:t>Bobst</w:t>
      </w:r>
      <w:proofErr w:type="spellEnd"/>
      <w:r w:rsidRPr="00EA2CCF">
        <w:rPr>
          <w:rFonts w:cs="Arial"/>
          <w:color w:val="2C2C2C" w:themeColor="text1" w:themeShade="80"/>
          <w:sz w:val="20"/>
          <w:szCs w:val="20"/>
          <w:lang w:val="de-DE"/>
        </w:rPr>
        <w:t xml:space="preserve"> </w:t>
      </w:r>
      <w:proofErr w:type="spellStart"/>
      <w:r w:rsidRPr="00EA2CCF">
        <w:rPr>
          <w:rFonts w:cs="Arial"/>
          <w:color w:val="2C2C2C" w:themeColor="text1" w:themeShade="80"/>
          <w:sz w:val="20"/>
          <w:szCs w:val="20"/>
          <w:lang w:val="de-DE"/>
        </w:rPr>
        <w:t>Mex</w:t>
      </w:r>
      <w:proofErr w:type="spellEnd"/>
      <w:r w:rsidRPr="00EA2CCF">
        <w:rPr>
          <w:rFonts w:cs="Arial"/>
          <w:color w:val="2C2C2C" w:themeColor="text1" w:themeShade="80"/>
          <w:sz w:val="20"/>
          <w:szCs w:val="20"/>
          <w:lang w:val="de-DE"/>
        </w:rPr>
        <w:t xml:space="preserve"> in der Schweiz leitender Ingenieur in der optoelektronischen Systementwicklung und Optik-Experte, erhielt den begehrten BOBST Inventor Award für seine</w:t>
      </w:r>
      <w:r w:rsidRPr="00EA2CCF">
        <w:rPr>
          <w:rFonts w:eastAsia="DengXian" w:cs="Arial"/>
          <w:color w:val="2C2C2C" w:themeColor="text1" w:themeShade="80"/>
          <w:sz w:val="20"/>
          <w:szCs w:val="20"/>
          <w:lang w:val="de-DE" w:bidi="en-US"/>
        </w:rPr>
        <w:t xml:space="preserve"> </w:t>
      </w:r>
      <w:proofErr w:type="spellStart"/>
      <w:r w:rsidRPr="00EA2CCF">
        <w:rPr>
          <w:rFonts w:eastAsia="DengXian" w:cs="Arial"/>
          <w:color w:val="2C2C2C" w:themeColor="text1" w:themeShade="80"/>
          <w:sz w:val="20"/>
          <w:szCs w:val="20"/>
          <w:lang w:val="de-DE" w:bidi="en-US"/>
        </w:rPr>
        <w:t>Embossing</w:t>
      </w:r>
      <w:proofErr w:type="spellEnd"/>
      <w:r w:rsidRPr="00EA2CCF">
        <w:rPr>
          <w:rFonts w:eastAsia="DengXian" w:cs="Arial"/>
          <w:color w:val="2C2C2C" w:themeColor="text1" w:themeShade="80"/>
          <w:sz w:val="20"/>
          <w:szCs w:val="20"/>
          <w:lang w:val="de-DE" w:bidi="en-US"/>
        </w:rPr>
        <w:t xml:space="preserve"> </w:t>
      </w:r>
      <w:proofErr w:type="spellStart"/>
      <w:r w:rsidRPr="00EA2CCF">
        <w:rPr>
          <w:rFonts w:eastAsia="DengXian" w:cs="Arial"/>
          <w:color w:val="2C2C2C" w:themeColor="text1" w:themeShade="80"/>
          <w:sz w:val="20"/>
          <w:szCs w:val="20"/>
          <w:lang w:val="de-DE" w:bidi="en-US"/>
        </w:rPr>
        <w:t>Detection</w:t>
      </w:r>
      <w:proofErr w:type="spellEnd"/>
      <w:r w:rsidRPr="00EA2CCF">
        <w:rPr>
          <w:rFonts w:eastAsia="DengXian" w:cs="Arial"/>
          <w:color w:val="2C2C2C" w:themeColor="text1" w:themeShade="80"/>
          <w:sz w:val="20"/>
          <w:szCs w:val="20"/>
          <w:lang w:val="de-DE" w:bidi="en-US"/>
        </w:rPr>
        <w:t>-Technik</w:t>
      </w:r>
      <w:r w:rsidRPr="00EA2CCF">
        <w:rPr>
          <w:rFonts w:cs="Arial"/>
          <w:color w:val="2C2C2C" w:themeColor="text1" w:themeShade="80"/>
          <w:sz w:val="20"/>
          <w:szCs w:val="20"/>
          <w:lang w:val="de-DE"/>
        </w:rPr>
        <w:t xml:space="preserve"> zur Kontrolle von Prägungen, die in das Inline-Inspektionssystem ACCUCHECK von BOBST integriert ist.</w:t>
      </w:r>
    </w:p>
    <w:p w14:paraId="5B752885" w14:textId="77777777" w:rsidR="00EA2CCF" w:rsidRPr="00EA2CCF" w:rsidRDefault="00EA2CCF" w:rsidP="00EA2CCF">
      <w:pPr>
        <w:spacing w:line="276" w:lineRule="auto"/>
        <w:rPr>
          <w:rFonts w:eastAsia="DengXian" w:cs="Arial"/>
          <w:color w:val="2C2C2C" w:themeColor="text1" w:themeShade="80"/>
          <w:sz w:val="20"/>
          <w:szCs w:val="20"/>
          <w:lang w:val="de-DE" w:bidi="en-US"/>
        </w:rPr>
      </w:pPr>
    </w:p>
    <w:p w14:paraId="38A05759" w14:textId="77777777" w:rsidR="00EA2CCF" w:rsidRPr="00EA2CCF" w:rsidRDefault="00EA2CCF" w:rsidP="00EA2CCF">
      <w:pPr>
        <w:spacing w:line="276" w:lineRule="auto"/>
        <w:rPr>
          <w:rFonts w:eastAsia="DengXian" w:cs="Arial"/>
          <w:color w:val="2C2C2C" w:themeColor="text1" w:themeShade="80"/>
          <w:sz w:val="20"/>
          <w:szCs w:val="20"/>
          <w:lang w:val="de-DE" w:bidi="en-US"/>
        </w:rPr>
      </w:pPr>
      <w:r w:rsidRPr="00EA2CCF">
        <w:rPr>
          <w:rFonts w:eastAsia="DengXian" w:cs="Arial"/>
          <w:color w:val="2C2C2C" w:themeColor="text1" w:themeShade="80"/>
          <w:sz w:val="20"/>
          <w:szCs w:val="20"/>
          <w:lang w:val="de-DE" w:bidi="en-US"/>
        </w:rPr>
        <w:t>Sigrid Wagner, Leiterin des IP-Managements (</w:t>
      </w:r>
      <w:proofErr w:type="spellStart"/>
      <w:r w:rsidRPr="00EA2CCF">
        <w:rPr>
          <w:rFonts w:eastAsia="DengXian" w:cs="Arial"/>
          <w:color w:val="2C2C2C" w:themeColor="text1" w:themeShade="80"/>
          <w:sz w:val="20"/>
          <w:szCs w:val="20"/>
          <w:lang w:val="de-DE" w:bidi="en-US"/>
        </w:rPr>
        <w:t>Intellectual</w:t>
      </w:r>
      <w:proofErr w:type="spellEnd"/>
      <w:r w:rsidRPr="00EA2CCF">
        <w:rPr>
          <w:rFonts w:eastAsia="DengXian" w:cs="Arial"/>
          <w:color w:val="2C2C2C" w:themeColor="text1" w:themeShade="80"/>
          <w:sz w:val="20"/>
          <w:szCs w:val="20"/>
          <w:lang w:val="de-DE" w:bidi="en-US"/>
        </w:rPr>
        <w:t xml:space="preserve"> Property) der </w:t>
      </w:r>
      <w:proofErr w:type="spellStart"/>
      <w:r w:rsidRPr="00EA2CCF">
        <w:rPr>
          <w:rFonts w:eastAsia="DengXian" w:cs="Arial"/>
          <w:color w:val="2C2C2C" w:themeColor="text1" w:themeShade="80"/>
          <w:sz w:val="20"/>
          <w:szCs w:val="20"/>
          <w:lang w:val="de-DE" w:bidi="en-US"/>
        </w:rPr>
        <w:t>Bobst</w:t>
      </w:r>
      <w:proofErr w:type="spellEnd"/>
      <w:r w:rsidRPr="00EA2CCF">
        <w:rPr>
          <w:rFonts w:eastAsia="DengXian" w:cs="Arial"/>
          <w:color w:val="2C2C2C" w:themeColor="text1" w:themeShade="80"/>
          <w:sz w:val="20"/>
          <w:szCs w:val="20"/>
          <w:lang w:val="de-DE" w:bidi="en-US"/>
        </w:rPr>
        <w:t xml:space="preserve"> Group und Vorsitzende des BOBST Inventor Award-Ausschusses: „Das Inventor Award-Programm wurde mit dem Ziel aufgelegt, Mitarbeiterinnen und Mitarbeiter von BOBST zu motivieren, technische Innovationen voranzutreiben und so unser geistiges Eigentum zu vergrößern. Die Entwicklung geistigen Eigentums ist für die Positionierung von BOBST im Markt als Vorreiter bei Innovationen, die unseren Kunden hohe Qualität ermöglichen, und für die Umsetzung unserer Zukunftsvision für die Druck- und Verpackungsbranche von entscheidender Bedeutung. Matthieu </w:t>
      </w:r>
      <w:r w:rsidRPr="00EA2CCF">
        <w:rPr>
          <w:rFonts w:cs="Arial"/>
          <w:color w:val="2C2C2C" w:themeColor="text1" w:themeShade="80"/>
          <w:sz w:val="20"/>
          <w:szCs w:val="20"/>
          <w:lang w:val="de-DE"/>
        </w:rPr>
        <w:t>Richard</w:t>
      </w:r>
      <w:r w:rsidRPr="00EA2CCF">
        <w:rPr>
          <w:rFonts w:eastAsia="DengXian" w:cs="Arial"/>
          <w:color w:val="2C2C2C" w:themeColor="text1" w:themeShade="80"/>
          <w:sz w:val="20"/>
          <w:szCs w:val="20"/>
          <w:lang w:val="de-DE" w:bidi="en-US"/>
        </w:rPr>
        <w:t xml:space="preserve"> hat die diesjährige Auszeichnung mehr als verdient. Die </w:t>
      </w:r>
      <w:proofErr w:type="spellStart"/>
      <w:r w:rsidRPr="00EA2CCF">
        <w:rPr>
          <w:rFonts w:eastAsia="DengXian" w:cs="Arial"/>
          <w:color w:val="2C2C2C" w:themeColor="text1" w:themeShade="80"/>
          <w:sz w:val="20"/>
          <w:szCs w:val="20"/>
          <w:lang w:val="de-DE" w:bidi="en-US"/>
        </w:rPr>
        <w:t>Embossing</w:t>
      </w:r>
      <w:proofErr w:type="spellEnd"/>
      <w:r w:rsidRPr="00EA2CCF">
        <w:rPr>
          <w:rFonts w:eastAsia="DengXian" w:cs="Arial"/>
          <w:color w:val="2C2C2C" w:themeColor="text1" w:themeShade="80"/>
          <w:sz w:val="20"/>
          <w:szCs w:val="20"/>
          <w:lang w:val="de-DE" w:bidi="en-US"/>
        </w:rPr>
        <w:t xml:space="preserve"> </w:t>
      </w:r>
      <w:proofErr w:type="spellStart"/>
      <w:r w:rsidRPr="00EA2CCF">
        <w:rPr>
          <w:rFonts w:eastAsia="DengXian" w:cs="Arial"/>
          <w:color w:val="2C2C2C" w:themeColor="text1" w:themeShade="80"/>
          <w:sz w:val="20"/>
          <w:szCs w:val="20"/>
          <w:lang w:val="de-DE" w:bidi="en-US"/>
        </w:rPr>
        <w:t>Detection</w:t>
      </w:r>
      <w:proofErr w:type="spellEnd"/>
      <w:r w:rsidRPr="00EA2CCF">
        <w:rPr>
          <w:rFonts w:eastAsia="DengXian" w:cs="Arial"/>
          <w:color w:val="2C2C2C" w:themeColor="text1" w:themeShade="80"/>
          <w:sz w:val="20"/>
          <w:szCs w:val="20"/>
          <w:lang w:val="de-DE" w:bidi="en-US"/>
        </w:rPr>
        <w:t>-Lösung ist eine Branchenneuheit und eine echte Innovation. Sie ermöglicht eine beispiellose Messgenauigkeit und hilft unseren Kunden, stets die Fehlerfreiheit der von ihnen produzierten Verpackungen sicherzustellen.”</w:t>
      </w:r>
    </w:p>
    <w:p w14:paraId="7A43D3C9" w14:textId="77777777" w:rsidR="00EA2CCF" w:rsidRPr="00EA2CCF" w:rsidRDefault="00EA2CCF" w:rsidP="00EA2CCF">
      <w:pPr>
        <w:spacing w:line="276" w:lineRule="auto"/>
        <w:rPr>
          <w:rFonts w:eastAsia="DengXian" w:cs="Arial"/>
          <w:color w:val="2C2C2C" w:themeColor="text1" w:themeShade="80"/>
          <w:sz w:val="20"/>
          <w:szCs w:val="20"/>
          <w:lang w:val="de-DE" w:bidi="en-US"/>
        </w:rPr>
      </w:pPr>
    </w:p>
    <w:p w14:paraId="1720B9C9" w14:textId="77777777" w:rsidR="00EA2CCF" w:rsidRPr="00EA2CCF" w:rsidRDefault="00EA2CCF" w:rsidP="00EA2CCF">
      <w:pPr>
        <w:spacing w:line="276" w:lineRule="auto"/>
        <w:rPr>
          <w:rFonts w:eastAsia="DengXian" w:cs="Arial"/>
          <w:color w:val="2C2C2C" w:themeColor="text1" w:themeShade="80"/>
          <w:sz w:val="20"/>
          <w:szCs w:val="20"/>
          <w:lang w:val="de-DE" w:bidi="en-US"/>
        </w:rPr>
      </w:pPr>
      <w:r w:rsidRPr="00EA2CCF">
        <w:rPr>
          <w:rFonts w:eastAsia="DengXian" w:cs="Arial"/>
          <w:color w:val="2C2C2C" w:themeColor="text1" w:themeShade="80"/>
          <w:sz w:val="20"/>
          <w:szCs w:val="20"/>
          <w:lang w:val="de-DE" w:bidi="en-US"/>
        </w:rPr>
        <w:t xml:space="preserve">Der jährlich verliehene </w:t>
      </w:r>
      <w:r w:rsidRPr="00EA2CCF">
        <w:rPr>
          <w:rFonts w:cs="Arial"/>
          <w:color w:val="2C2C2C" w:themeColor="text1" w:themeShade="80"/>
          <w:sz w:val="20"/>
          <w:szCs w:val="20"/>
          <w:lang w:val="de-DE"/>
        </w:rPr>
        <w:t xml:space="preserve">BOBST Inventor Award </w:t>
      </w:r>
      <w:r w:rsidRPr="00EA2CCF">
        <w:rPr>
          <w:rFonts w:eastAsia="DengXian" w:cs="Arial"/>
          <w:color w:val="2C2C2C" w:themeColor="text1" w:themeShade="80"/>
          <w:sz w:val="20"/>
          <w:szCs w:val="20"/>
          <w:lang w:val="de-DE" w:bidi="en-US"/>
        </w:rPr>
        <w:t xml:space="preserve">wurde im Jahr 2020 eingeführt. Matthieu </w:t>
      </w:r>
      <w:r w:rsidRPr="00EA2CCF">
        <w:rPr>
          <w:rFonts w:cs="Arial"/>
          <w:color w:val="2C2C2C" w:themeColor="text1" w:themeShade="80"/>
          <w:sz w:val="20"/>
          <w:szCs w:val="20"/>
          <w:lang w:val="de-DE"/>
        </w:rPr>
        <w:t>Richard</w:t>
      </w:r>
      <w:r w:rsidRPr="00EA2CCF">
        <w:rPr>
          <w:rFonts w:eastAsia="DengXian" w:cs="Arial"/>
          <w:color w:val="2C2C2C" w:themeColor="text1" w:themeShade="80"/>
          <w:sz w:val="20"/>
          <w:szCs w:val="20"/>
          <w:lang w:val="de-DE" w:bidi="en-US"/>
        </w:rPr>
        <w:t xml:space="preserve"> ist der zweite Mitarbeiter, der ihn bekommt. Die Juroren aus der Leitung der Unternehmensgruppe bewerten die patentierten Erfindungen nach ihrem wirtschaftlichen Nutzen für BOBST und für seine Kunden, nach dem technischen Fortschritt und den daraus resultierenden Möglichkeiten für die Differenzierung im Markt sowie nach ihren Potenzialen, als herausragende Innovationen vermarktet werden zu können.</w:t>
      </w:r>
    </w:p>
    <w:p w14:paraId="5D841FEC" w14:textId="77777777" w:rsidR="00EA2CCF" w:rsidRPr="00EA2CCF" w:rsidRDefault="00EA2CCF" w:rsidP="00EA2CCF">
      <w:pPr>
        <w:spacing w:line="276" w:lineRule="auto"/>
        <w:rPr>
          <w:rFonts w:eastAsia="DengXian" w:cs="Arial"/>
          <w:color w:val="2C2C2C" w:themeColor="text1" w:themeShade="80"/>
          <w:sz w:val="20"/>
          <w:szCs w:val="20"/>
          <w:lang w:val="de-DE" w:bidi="en-US"/>
        </w:rPr>
      </w:pPr>
    </w:p>
    <w:p w14:paraId="30C97AA6" w14:textId="77777777" w:rsidR="00EA2CCF" w:rsidRPr="00EA2CCF" w:rsidRDefault="00EA2CCF" w:rsidP="00EA2CCF">
      <w:pPr>
        <w:spacing w:line="276" w:lineRule="auto"/>
        <w:rPr>
          <w:rFonts w:eastAsia="Arial" w:cs="Arial"/>
          <w:color w:val="2C2C2C" w:themeColor="text1" w:themeShade="80"/>
          <w:sz w:val="20"/>
          <w:szCs w:val="20"/>
          <w:lang w:val="de-DE"/>
        </w:rPr>
      </w:pPr>
      <w:r w:rsidRPr="00EA2CCF">
        <w:rPr>
          <w:rFonts w:eastAsia="DengXian" w:cs="Arial"/>
          <w:color w:val="2C2C2C" w:themeColor="text1" w:themeShade="80"/>
          <w:sz w:val="20"/>
          <w:szCs w:val="20"/>
          <w:lang w:val="de-DE" w:bidi="en-US"/>
        </w:rPr>
        <w:t xml:space="preserve">Die </w:t>
      </w:r>
      <w:proofErr w:type="spellStart"/>
      <w:r w:rsidRPr="00EA2CCF">
        <w:rPr>
          <w:rFonts w:eastAsia="DengXian" w:cs="Arial"/>
          <w:color w:val="2C2C2C" w:themeColor="text1" w:themeShade="80"/>
          <w:sz w:val="20"/>
          <w:szCs w:val="20"/>
          <w:lang w:val="de-DE" w:bidi="en-US"/>
        </w:rPr>
        <w:t>Embossing</w:t>
      </w:r>
      <w:proofErr w:type="spellEnd"/>
      <w:r w:rsidRPr="00EA2CCF">
        <w:rPr>
          <w:rFonts w:eastAsia="DengXian" w:cs="Arial"/>
          <w:color w:val="2C2C2C" w:themeColor="text1" w:themeShade="80"/>
          <w:sz w:val="20"/>
          <w:szCs w:val="20"/>
          <w:lang w:val="de-DE" w:bidi="en-US"/>
        </w:rPr>
        <w:t xml:space="preserve"> </w:t>
      </w:r>
      <w:proofErr w:type="spellStart"/>
      <w:r w:rsidRPr="00EA2CCF">
        <w:rPr>
          <w:rFonts w:eastAsia="DengXian" w:cs="Arial"/>
          <w:color w:val="2C2C2C" w:themeColor="text1" w:themeShade="80"/>
          <w:sz w:val="20"/>
          <w:szCs w:val="20"/>
          <w:lang w:val="de-DE" w:bidi="en-US"/>
        </w:rPr>
        <w:t>Detection</w:t>
      </w:r>
      <w:proofErr w:type="spellEnd"/>
      <w:r w:rsidRPr="00EA2CCF">
        <w:rPr>
          <w:rFonts w:eastAsia="DengXian" w:cs="Arial"/>
          <w:color w:val="2C2C2C" w:themeColor="text1" w:themeShade="80"/>
          <w:sz w:val="20"/>
          <w:szCs w:val="20"/>
          <w:lang w:val="de-DE" w:bidi="en-US"/>
        </w:rPr>
        <w:t xml:space="preserve">-Technik ist </w:t>
      </w:r>
      <w:r w:rsidRPr="00EA2CCF">
        <w:rPr>
          <w:rFonts w:cs="Arial"/>
          <w:color w:val="2C2C2C" w:themeColor="text1" w:themeShade="80"/>
          <w:sz w:val="20"/>
          <w:szCs w:val="20"/>
          <w:lang w:val="de-DE"/>
        </w:rPr>
        <w:t xml:space="preserve">eine Lösung für die Bilderfassung, mit der sich Prägekonturen und ihre korrekte Positionierung kontrollieren lassen. Dabei ist besonders interessant, dass die präzisen Messungen auf einer Vielzahl unterschiedlicher Materialien mit unter anderem matten, lackierten, hellen oder dunklen und metallisierten Oberflächen machbar sind. Diese Technik eröffnet die Möglichkeit, in verschiedenen Maschinenarten von BOBST noch genauere Messungen vorzunehmen. Die Einbindung der Qualitätskontrolle unmittelbar in den Herstellprozess </w:t>
      </w:r>
      <w:r w:rsidRPr="00EA2CCF">
        <w:rPr>
          <w:rFonts w:eastAsia="Arial" w:cs="Arial"/>
          <w:color w:val="2C2C2C" w:themeColor="text1" w:themeShade="80"/>
          <w:sz w:val="20"/>
          <w:szCs w:val="20"/>
          <w:lang w:val="de-DE"/>
        </w:rPr>
        <w:t>trägt zu optimaler Produktionsqualität bei und hilft Kunden von BOBST, zuverlässig fehlerfreie Verpackungen auszuliefern.</w:t>
      </w:r>
    </w:p>
    <w:p w14:paraId="3C730AF2" w14:textId="77777777" w:rsidR="00EA2CCF" w:rsidRPr="00EA2CCF" w:rsidRDefault="00EA2CCF" w:rsidP="00EA2CCF">
      <w:pPr>
        <w:spacing w:line="276" w:lineRule="auto"/>
        <w:rPr>
          <w:color w:val="2C2C2C" w:themeColor="text1" w:themeShade="80"/>
          <w:lang w:val="de-DE"/>
        </w:rPr>
      </w:pPr>
      <w:r w:rsidRPr="00EA2CCF">
        <w:rPr>
          <w:rFonts w:eastAsia="Arial" w:cs="Arial"/>
          <w:color w:val="2C2C2C" w:themeColor="text1" w:themeShade="80"/>
          <w:sz w:val="20"/>
          <w:szCs w:val="20"/>
          <w:lang w:val="de-DE"/>
        </w:rPr>
        <w:br/>
        <w:t xml:space="preserve">Qualität zählt in der Verpackungsbranche zu den wichtigsten Differenzierungsmerkmalen. Natürlich spielen auch andere Faktoren wie Kosteneffizienz, Nachhaltigkeit und Produktionszeiten eine wichtige Rolle. Doch bestehen Verpackungen nicht den Qualitätstest, kann das ganze Produktionsaufträge und damit Geschäftsbeziehungen mit Kunden gefährden. In einigen Branchen wie zum Beispiel in der </w:t>
      </w:r>
      <w:r w:rsidRPr="00EA2CCF">
        <w:rPr>
          <w:rFonts w:eastAsia="Arial" w:cs="Arial"/>
          <w:color w:val="2C2C2C" w:themeColor="text1" w:themeShade="80"/>
          <w:sz w:val="20"/>
          <w:szCs w:val="20"/>
          <w:lang w:val="de-DE"/>
        </w:rPr>
        <w:lastRenderedPageBreak/>
        <w:t xml:space="preserve">Pharmaindustrie bewirken fehlerhafte Verpackungen je nachdem noch weit schwerwiegendere Konsequenzen.  </w:t>
      </w:r>
    </w:p>
    <w:p w14:paraId="2477BB2F" w14:textId="77777777" w:rsidR="00EA2CCF" w:rsidRPr="00EA2CCF" w:rsidRDefault="00EA2CCF" w:rsidP="00EA2CCF">
      <w:pPr>
        <w:spacing w:line="276" w:lineRule="auto"/>
        <w:rPr>
          <w:rFonts w:eastAsia="DengXian"/>
          <w:color w:val="2C2C2C" w:themeColor="text1" w:themeShade="80"/>
          <w:sz w:val="20"/>
          <w:szCs w:val="20"/>
          <w:lang w:val="de-DE" w:bidi="en-US"/>
        </w:rPr>
      </w:pPr>
    </w:p>
    <w:p w14:paraId="2054C8AD" w14:textId="77777777" w:rsidR="00EA2CCF" w:rsidRPr="00EA2CCF" w:rsidRDefault="00EA2CCF" w:rsidP="00EA2CCF">
      <w:pPr>
        <w:spacing w:line="276" w:lineRule="auto"/>
        <w:rPr>
          <w:rFonts w:eastAsia="DengXian" w:cs="Arial"/>
          <w:color w:val="2C2C2C" w:themeColor="text1" w:themeShade="80"/>
          <w:sz w:val="20"/>
          <w:szCs w:val="20"/>
          <w:lang w:val="de-DE" w:bidi="en-US"/>
        </w:rPr>
      </w:pPr>
      <w:r w:rsidRPr="00EA2CCF">
        <w:rPr>
          <w:rFonts w:cs="Arial"/>
          <w:color w:val="2C2C2C" w:themeColor="text1" w:themeShade="80"/>
          <w:sz w:val="20"/>
          <w:szCs w:val="20"/>
          <w:lang w:val="de-DE"/>
        </w:rPr>
        <w:t>Matthieu Richard</w:t>
      </w:r>
      <w:r w:rsidRPr="00EA2CCF">
        <w:rPr>
          <w:rFonts w:eastAsia="DengXian" w:cs="Arial"/>
          <w:color w:val="2C2C2C" w:themeColor="text1" w:themeShade="80"/>
          <w:sz w:val="20"/>
          <w:szCs w:val="20"/>
          <w:lang w:val="de-DE" w:bidi="en-US"/>
        </w:rPr>
        <w:t xml:space="preserve">: „Ich freue mich sehr über diese Auszeichnung und darüber, dass meine Arbeit auf diese Weise gewürdigt wird. Die Auszeichnung ist ein Beleg für die Kreativität des Teams, in dem ich arbeite und das an der Entwicklung der </w:t>
      </w:r>
      <w:proofErr w:type="spellStart"/>
      <w:r w:rsidRPr="00EA2CCF">
        <w:rPr>
          <w:rFonts w:eastAsia="DengXian" w:cs="Arial"/>
          <w:color w:val="2C2C2C" w:themeColor="text1" w:themeShade="80"/>
          <w:sz w:val="20"/>
          <w:szCs w:val="20"/>
          <w:lang w:val="de-DE" w:bidi="en-US"/>
        </w:rPr>
        <w:t>Embossing</w:t>
      </w:r>
      <w:proofErr w:type="spellEnd"/>
      <w:r w:rsidRPr="00EA2CCF">
        <w:rPr>
          <w:rFonts w:eastAsia="DengXian" w:cs="Arial"/>
          <w:color w:val="2C2C2C" w:themeColor="text1" w:themeShade="80"/>
          <w:sz w:val="20"/>
          <w:szCs w:val="20"/>
          <w:lang w:val="de-DE" w:bidi="en-US"/>
        </w:rPr>
        <w:t xml:space="preserve"> </w:t>
      </w:r>
      <w:proofErr w:type="spellStart"/>
      <w:r w:rsidRPr="00EA2CCF">
        <w:rPr>
          <w:rFonts w:eastAsia="DengXian" w:cs="Arial"/>
          <w:color w:val="2C2C2C" w:themeColor="text1" w:themeShade="80"/>
          <w:sz w:val="20"/>
          <w:szCs w:val="20"/>
          <w:lang w:val="de-DE" w:bidi="en-US"/>
        </w:rPr>
        <w:t>Detection</w:t>
      </w:r>
      <w:proofErr w:type="spellEnd"/>
      <w:r w:rsidRPr="00EA2CCF">
        <w:rPr>
          <w:rFonts w:eastAsia="DengXian" w:cs="Arial"/>
          <w:color w:val="2C2C2C" w:themeColor="text1" w:themeShade="80"/>
          <w:sz w:val="20"/>
          <w:szCs w:val="20"/>
          <w:lang w:val="de-DE" w:bidi="en-US"/>
        </w:rPr>
        <w:t>-Technik beteiligt war – und das geholfen hat, diese zu einem Erfolg für unsere Kunden und für BOBST zu machen. BOBST ist ein Unternehmen, das Innovation und Kreativität hohen Wert beimisst. Es legt den Fokus unübersehbar auf die Entwicklung neuer Technik, die es unseren Kunden ermöglicht, als Marktführer zu agieren – auf die Entwicklung von Technik, die für Verpackungshersteller in aller Welt heute und morgen vielfältige Vorteile mit sich bringt.“</w:t>
      </w:r>
    </w:p>
    <w:p w14:paraId="6FA35D13" w14:textId="77777777" w:rsidR="00EA2CCF" w:rsidRPr="00EA2CCF" w:rsidRDefault="00EA2CCF" w:rsidP="00EA2CCF">
      <w:pPr>
        <w:spacing w:line="276" w:lineRule="auto"/>
        <w:rPr>
          <w:rFonts w:eastAsia="DengXian" w:cs="Arial"/>
          <w:color w:val="2C2C2C" w:themeColor="text1" w:themeShade="80"/>
          <w:sz w:val="20"/>
          <w:szCs w:val="20"/>
          <w:lang w:val="de-DE" w:bidi="en-US"/>
        </w:rPr>
      </w:pPr>
    </w:p>
    <w:p w14:paraId="6936A600" w14:textId="0CEB32B7" w:rsidR="00EA2CCF" w:rsidRPr="00EA2CCF" w:rsidRDefault="00EA2CCF" w:rsidP="00EA2CCF">
      <w:pPr>
        <w:spacing w:line="276" w:lineRule="auto"/>
        <w:rPr>
          <w:rFonts w:eastAsia="DengXian" w:cs="Arial"/>
          <w:color w:val="2C2C2C" w:themeColor="text1" w:themeShade="80"/>
          <w:sz w:val="20"/>
          <w:szCs w:val="20"/>
          <w:lang w:val="de-DE" w:bidi="en-US"/>
        </w:rPr>
      </w:pPr>
      <w:r w:rsidRPr="00EA2CCF">
        <w:rPr>
          <w:rFonts w:eastAsia="DengXian" w:cs="Arial"/>
          <w:color w:val="2C2C2C" w:themeColor="text1" w:themeShade="80"/>
          <w:sz w:val="20"/>
          <w:szCs w:val="20"/>
          <w:lang w:val="de-DE" w:bidi="en-US"/>
        </w:rPr>
        <w:t>Das Innovator Award-Programm wurde aufgelegt, um Mitarbeiterinnen und Mitarbeiter noch mehr für die BOBST-Vision einer stärker vernetzten, digitalisierten, automatisierten und nachhaltigen Verpackungsbranche zu begeistern und ihre Beiträge zur Entwicklung von Innovationen wertzuschätzen.</w:t>
      </w:r>
    </w:p>
    <w:p w14:paraId="360552E0" w14:textId="05491E4A" w:rsidR="00EA2CCF" w:rsidRDefault="00EA2CCF" w:rsidP="00EA2CCF">
      <w:pPr>
        <w:spacing w:line="276" w:lineRule="auto"/>
        <w:rPr>
          <w:rFonts w:eastAsia="DengXian" w:cs="Arial"/>
          <w:sz w:val="20"/>
          <w:szCs w:val="20"/>
          <w:lang w:val="de-DE" w:bidi="en-US"/>
        </w:rPr>
      </w:pPr>
    </w:p>
    <w:p w14:paraId="611BB839" w14:textId="77777777" w:rsidR="00EA2CCF" w:rsidRPr="00C05FE8" w:rsidRDefault="00EA2CCF" w:rsidP="00EA2CCF">
      <w:pPr>
        <w:spacing w:line="276" w:lineRule="auto"/>
        <w:rPr>
          <w:rFonts w:eastAsia="DengXian" w:cs="Arial"/>
          <w:sz w:val="20"/>
          <w:szCs w:val="20"/>
          <w:lang w:val="de-DE" w:bidi="en-US"/>
        </w:rPr>
      </w:pPr>
    </w:p>
    <w:p w14:paraId="77CFD72D" w14:textId="77777777" w:rsidR="002E2B93" w:rsidRPr="00EC5B4C" w:rsidRDefault="002E2B93" w:rsidP="002E2B93">
      <w:pPr>
        <w:autoSpaceDE w:val="0"/>
        <w:autoSpaceDN w:val="0"/>
        <w:adjustRightInd w:val="0"/>
        <w:spacing w:line="271" w:lineRule="auto"/>
        <w:rPr>
          <w:rFonts w:asciiTheme="minorHAnsi" w:hAnsiTheme="minorHAnsi" w:cstheme="minorHAnsi"/>
          <w:b/>
          <w:bCs/>
          <w:sz w:val="20"/>
          <w:szCs w:val="20"/>
          <w:lang w:val="de-DE"/>
        </w:rPr>
      </w:pPr>
    </w:p>
    <w:p w14:paraId="30B3BF0B" w14:textId="402B9E3B" w:rsidR="00316A45" w:rsidRDefault="00316A45" w:rsidP="00316A45">
      <w:pPr>
        <w:spacing w:line="240" w:lineRule="auto"/>
        <w:rPr>
          <w:b/>
          <w:bCs/>
          <w:lang w:val="de-DE"/>
        </w:rPr>
      </w:pPr>
      <w:r w:rsidRPr="00C62FD6">
        <w:rPr>
          <w:b/>
          <w:bCs/>
          <w:lang w:val="de-DE"/>
        </w:rPr>
        <w:t>Über BOBST</w:t>
      </w:r>
    </w:p>
    <w:p w14:paraId="64620CEE" w14:textId="77777777" w:rsidR="00316A45" w:rsidRPr="00C62FD6" w:rsidRDefault="00316A45" w:rsidP="00316A45">
      <w:pPr>
        <w:spacing w:line="240" w:lineRule="auto"/>
        <w:rPr>
          <w:b/>
          <w:bCs/>
          <w:lang w:val="de-DE"/>
        </w:rPr>
      </w:pPr>
    </w:p>
    <w:p w14:paraId="7AB4E621" w14:textId="77777777" w:rsidR="00316A45" w:rsidRPr="00C62FD6" w:rsidRDefault="00316A45" w:rsidP="00316A45">
      <w:pPr>
        <w:spacing w:line="240" w:lineRule="auto"/>
        <w:rPr>
          <w:lang w:val="de-DE"/>
        </w:rPr>
      </w:pPr>
      <w:r w:rsidRPr="00C62FD6">
        <w:rPr>
          <w:lang w:val="de-DE"/>
        </w:rPr>
        <w:t>Wir sind einer der weltweit führenden Lieferanten von Anlagen und Services für die Substratverarbeitung, den Druck und die Weiterverarbeitung in den Bereichen Etiketten, flexible Materialien, Faltschachteln und Wellpappe.</w:t>
      </w:r>
    </w:p>
    <w:p w14:paraId="08ED77BA" w14:textId="77777777" w:rsidR="00316A45" w:rsidRPr="00C62FD6" w:rsidRDefault="00316A45" w:rsidP="00316A45">
      <w:pPr>
        <w:spacing w:line="240" w:lineRule="auto"/>
        <w:rPr>
          <w:lang w:val="de-DE"/>
        </w:rPr>
      </w:pPr>
    </w:p>
    <w:p w14:paraId="1916D83D" w14:textId="77777777" w:rsidR="00316A45" w:rsidRPr="00C62FD6" w:rsidRDefault="00316A45" w:rsidP="00316A45">
      <w:pPr>
        <w:spacing w:line="240" w:lineRule="auto"/>
        <w:rPr>
          <w:lang w:val="de-DE"/>
        </w:rPr>
      </w:pPr>
      <w:r w:rsidRPr="00C62FD6">
        <w:rPr>
          <w:lang w:val="de-DE"/>
        </w:rPr>
        <w:t xml:space="preserve">Das 1890 von Joseph </w:t>
      </w:r>
      <w:proofErr w:type="spellStart"/>
      <w:r w:rsidRPr="00C62FD6">
        <w:rPr>
          <w:lang w:val="de-DE"/>
        </w:rPr>
        <w:t>Bobst</w:t>
      </w:r>
      <w:proofErr w:type="spellEnd"/>
      <w:r w:rsidRPr="00C62FD6">
        <w:rPr>
          <w:lang w:val="de-DE"/>
        </w:rPr>
        <w:t xml:space="preserve"> in Lausanne, Schweiz, gegründete Unternehmen BOBST ist in mehr als 50</w:t>
      </w:r>
      <w:r>
        <w:rPr>
          <w:lang w:val="de-DE"/>
        </w:rPr>
        <w:t> </w:t>
      </w:r>
      <w:r w:rsidRPr="00C62FD6">
        <w:rPr>
          <w:lang w:val="de-DE"/>
        </w:rPr>
        <w:t>Ländern vertreten, besitzt 1</w:t>
      </w:r>
      <w:r>
        <w:rPr>
          <w:lang w:val="de-DE"/>
        </w:rPr>
        <w:t>9</w:t>
      </w:r>
      <w:r w:rsidRPr="00C62FD6">
        <w:rPr>
          <w:lang w:val="de-DE"/>
        </w:rPr>
        <w:t xml:space="preserve"> Produktionsstätten in </w:t>
      </w:r>
      <w:r>
        <w:rPr>
          <w:lang w:val="de-DE"/>
        </w:rPr>
        <w:t>11</w:t>
      </w:r>
      <w:r w:rsidRPr="00C62FD6">
        <w:rPr>
          <w:lang w:val="de-DE"/>
        </w:rPr>
        <w:t xml:space="preserve"> Ländern und beschäftigt mehr als 5</w:t>
      </w:r>
      <w:r>
        <w:rPr>
          <w:sz w:val="8"/>
          <w:szCs w:val="8"/>
          <w:lang w:val="de-DE"/>
        </w:rPr>
        <w:t> </w:t>
      </w:r>
      <w:r>
        <w:rPr>
          <w:lang w:val="de-DE"/>
        </w:rPr>
        <w:t>6</w:t>
      </w:r>
      <w:r w:rsidRPr="00C62FD6">
        <w:rPr>
          <w:lang w:val="de-DE"/>
        </w:rPr>
        <w:t>00</w:t>
      </w:r>
      <w:r>
        <w:rPr>
          <w:lang w:val="de-DE"/>
        </w:rPr>
        <w:t> </w:t>
      </w:r>
      <w:r w:rsidRPr="00C62FD6">
        <w:rPr>
          <w:lang w:val="de-DE"/>
        </w:rPr>
        <w:t>Mitarbeiter auf der ganzen Welt. Das Unternehmen erzielte im Geschäftsjahr, das am 31.</w:t>
      </w:r>
      <w:r>
        <w:rPr>
          <w:lang w:val="de-DE"/>
        </w:rPr>
        <w:t> </w:t>
      </w:r>
      <w:r w:rsidRPr="00C62FD6">
        <w:rPr>
          <w:lang w:val="de-DE"/>
        </w:rPr>
        <w:t>Dezember 20</w:t>
      </w:r>
      <w:r>
        <w:rPr>
          <w:lang w:val="de-DE"/>
        </w:rPr>
        <w:t>20</w:t>
      </w:r>
      <w:r w:rsidRPr="00C62FD6">
        <w:rPr>
          <w:lang w:val="de-DE"/>
        </w:rPr>
        <w:t xml:space="preserve"> endete, einen Umsatz von CHF </w:t>
      </w:r>
      <w:r>
        <w:rPr>
          <w:lang w:val="de-DE"/>
        </w:rPr>
        <w:t>1.372</w:t>
      </w:r>
      <w:r w:rsidRPr="00C62FD6">
        <w:rPr>
          <w:lang w:val="de-DE"/>
        </w:rPr>
        <w:t xml:space="preserve"> Milli</w:t>
      </w:r>
      <w:r>
        <w:rPr>
          <w:lang w:val="de-DE"/>
        </w:rPr>
        <w:t>ard</w:t>
      </w:r>
      <w:r w:rsidRPr="00C62FD6">
        <w:rPr>
          <w:lang w:val="de-DE"/>
        </w:rPr>
        <w:t>en.</w:t>
      </w:r>
    </w:p>
    <w:p w14:paraId="57B77D5E" w14:textId="77777777" w:rsidR="00250299" w:rsidRPr="00F0252B" w:rsidRDefault="00250299" w:rsidP="002E2B93">
      <w:pPr>
        <w:spacing w:line="271" w:lineRule="auto"/>
        <w:rPr>
          <w:rFonts w:cs="Arial"/>
          <w:noProof/>
          <w:szCs w:val="19"/>
          <w:lang w:val="de-DE"/>
        </w:rPr>
      </w:pPr>
    </w:p>
    <w:p w14:paraId="3551517F" w14:textId="77777777" w:rsidR="00250299" w:rsidRDefault="00250299" w:rsidP="002E2B93">
      <w:pPr>
        <w:spacing w:line="271" w:lineRule="auto"/>
        <w:rPr>
          <w:rFonts w:cs="Arial"/>
          <w:b/>
          <w:noProof/>
          <w:szCs w:val="19"/>
          <w:lang w:val="de-DE"/>
        </w:rPr>
      </w:pPr>
      <w:r w:rsidRPr="00F0252B">
        <w:rPr>
          <w:rFonts w:cs="Arial"/>
          <w:b/>
          <w:noProof/>
          <w:szCs w:val="19"/>
          <w:lang w:val="de-DE"/>
        </w:rPr>
        <w:t>Weitere Informationen für Redaktionen:</w:t>
      </w:r>
    </w:p>
    <w:p w14:paraId="0BB04085" w14:textId="77777777" w:rsidR="00EB7544" w:rsidRPr="00F0252B" w:rsidRDefault="00EB7544" w:rsidP="002E2B93">
      <w:pPr>
        <w:spacing w:line="271" w:lineRule="auto"/>
        <w:rPr>
          <w:rFonts w:cs="Arial"/>
          <w:b/>
          <w:noProof/>
          <w:szCs w:val="19"/>
          <w:lang w:val="de-DE"/>
        </w:rPr>
      </w:pPr>
    </w:p>
    <w:p w14:paraId="03A7D775" w14:textId="77777777" w:rsidR="001E3CEF" w:rsidRPr="00F0252B" w:rsidRDefault="001E3CEF" w:rsidP="002E2B93">
      <w:pPr>
        <w:spacing w:line="266" w:lineRule="auto"/>
        <w:rPr>
          <w:rFonts w:cs="Arial"/>
          <w:szCs w:val="19"/>
          <w:lang w:val="de-DE" w:eastAsia="zh-CN"/>
        </w:rPr>
      </w:pPr>
      <w:r w:rsidRPr="00F0252B">
        <w:rPr>
          <w:rFonts w:cs="Arial"/>
          <w:szCs w:val="19"/>
          <w:lang w:val="de-DE" w:eastAsia="zh-CN"/>
        </w:rPr>
        <w:t>Gudrun Alex</w:t>
      </w:r>
      <w:r w:rsidRPr="00F0252B">
        <w:rPr>
          <w:rFonts w:cs="Arial"/>
          <w:szCs w:val="19"/>
          <w:lang w:val="de-DE" w:eastAsia="zh-CN"/>
        </w:rPr>
        <w:br/>
        <w:t xml:space="preserve">BOBST PR </w:t>
      </w:r>
      <w:proofErr w:type="spellStart"/>
      <w:r w:rsidRPr="00F0252B">
        <w:rPr>
          <w:rFonts w:cs="Arial"/>
          <w:szCs w:val="19"/>
          <w:lang w:val="de-DE" w:eastAsia="zh-CN"/>
        </w:rPr>
        <w:t>Representative</w:t>
      </w:r>
      <w:proofErr w:type="spellEnd"/>
    </w:p>
    <w:p w14:paraId="59014C44" w14:textId="77777777" w:rsidR="001E3CEF" w:rsidRPr="00F0252B" w:rsidRDefault="001E3CEF" w:rsidP="002E2B93">
      <w:pPr>
        <w:rPr>
          <w:rFonts w:cs="Arial"/>
          <w:szCs w:val="19"/>
          <w:lang w:val="fr-BE" w:eastAsia="de-DE"/>
        </w:rPr>
      </w:pPr>
      <w:r w:rsidRPr="00F0252B">
        <w:rPr>
          <w:rFonts w:cs="Arial"/>
          <w:szCs w:val="19"/>
          <w:lang w:val="fr-BE" w:eastAsia="de-DE"/>
        </w:rPr>
        <w:t xml:space="preserve">Tel.: +49 211 58 58 66 66 </w:t>
      </w:r>
    </w:p>
    <w:p w14:paraId="21D79F5A" w14:textId="77777777" w:rsidR="001E3CEF" w:rsidRPr="00F0252B" w:rsidRDefault="001E3CEF" w:rsidP="002E2B93">
      <w:pPr>
        <w:rPr>
          <w:rFonts w:cs="Arial"/>
          <w:szCs w:val="19"/>
          <w:lang w:val="fr-BE" w:eastAsia="de-DE"/>
        </w:rPr>
      </w:pPr>
      <w:r w:rsidRPr="00F0252B">
        <w:rPr>
          <w:rFonts w:cs="Arial"/>
          <w:szCs w:val="19"/>
          <w:lang w:val="fr-BE" w:eastAsia="de-DE"/>
        </w:rPr>
        <w:t>Mobile: +49 160 48 41 439</w:t>
      </w:r>
    </w:p>
    <w:p w14:paraId="68090095" w14:textId="77777777" w:rsidR="002E2B93" w:rsidRPr="00F0252B" w:rsidRDefault="002E2B93" w:rsidP="002E2B93">
      <w:pPr>
        <w:rPr>
          <w:rFonts w:cs="Arial"/>
          <w:szCs w:val="19"/>
          <w:lang w:val="fr-BE" w:eastAsia="de-DE"/>
        </w:rPr>
      </w:pPr>
      <w:r w:rsidRPr="00F0252B">
        <w:rPr>
          <w:rFonts w:cs="Arial"/>
          <w:szCs w:val="19"/>
          <w:lang w:val="fr-BE" w:eastAsia="de-DE"/>
        </w:rPr>
        <w:t xml:space="preserve">Email: </w:t>
      </w:r>
      <w:hyperlink r:id="rId7" w:history="1">
        <w:r w:rsidRPr="00F0252B">
          <w:rPr>
            <w:rFonts w:asciiTheme="majorHAnsi" w:eastAsia="Microsoft YaHei" w:hAnsiTheme="majorHAnsi" w:cstheme="majorHAnsi"/>
            <w:color w:val="0000FF"/>
            <w:szCs w:val="19"/>
            <w:u w:val="single"/>
            <w:lang w:val="fr-BE" w:eastAsia="de-DE"/>
          </w:rPr>
          <w:t>gudrun.alex@bobst.com</w:t>
        </w:r>
      </w:hyperlink>
    </w:p>
    <w:p w14:paraId="3C683982" w14:textId="77777777" w:rsidR="001E3CEF" w:rsidRDefault="001E3CEF" w:rsidP="002E2B93">
      <w:pPr>
        <w:rPr>
          <w:rFonts w:cs="Arial"/>
          <w:szCs w:val="19"/>
          <w:lang w:val="fr-BE" w:eastAsia="de-DE"/>
        </w:rPr>
      </w:pPr>
    </w:p>
    <w:p w14:paraId="27F46FC2" w14:textId="77777777" w:rsidR="002E2B93" w:rsidRDefault="002E2B93" w:rsidP="002E2B93">
      <w:pPr>
        <w:spacing w:line="240" w:lineRule="auto"/>
        <w:rPr>
          <w:rFonts w:eastAsia="SimSun" w:cs="Arial"/>
          <w:b/>
          <w:bCs/>
          <w:szCs w:val="19"/>
          <w:lang w:val="en-US" w:eastAsia="zh-CN" w:bidi="th-TH"/>
        </w:rPr>
      </w:pPr>
      <w:r w:rsidRPr="00F0252B">
        <w:rPr>
          <w:rFonts w:eastAsia="SimSun" w:cs="Arial"/>
          <w:b/>
          <w:bCs/>
          <w:szCs w:val="19"/>
          <w:lang w:val="en-US" w:eastAsia="zh-CN" w:bidi="th-TH"/>
        </w:rPr>
        <w:t>Follow us:</w:t>
      </w:r>
    </w:p>
    <w:p w14:paraId="677020AB" w14:textId="77777777" w:rsidR="00EB7544" w:rsidRPr="00F0252B" w:rsidRDefault="00EB7544" w:rsidP="002E2B93">
      <w:pPr>
        <w:spacing w:line="240" w:lineRule="auto"/>
        <w:rPr>
          <w:rFonts w:ascii="Times New Roman" w:eastAsia="SimSun" w:hAnsi="Times New Roman"/>
          <w:b/>
          <w:bCs/>
          <w:szCs w:val="19"/>
          <w:lang w:val="en-US" w:eastAsia="zh-CN" w:bidi="th-TH"/>
        </w:rPr>
      </w:pPr>
    </w:p>
    <w:p w14:paraId="53A22CFE" w14:textId="77777777" w:rsidR="0025289D" w:rsidRPr="00F0252B" w:rsidRDefault="002E2B93" w:rsidP="002E2B93">
      <w:pPr>
        <w:spacing w:line="240" w:lineRule="auto"/>
        <w:rPr>
          <w:rFonts w:asciiTheme="majorHAnsi" w:eastAsia="Microsoft YaHei" w:hAnsiTheme="majorHAnsi" w:cstheme="majorHAnsi"/>
          <w:color w:val="265896"/>
          <w:szCs w:val="19"/>
          <w:u w:val="single"/>
          <w:lang w:eastAsia="zh-CN" w:bidi="th-TH"/>
        </w:rPr>
      </w:pPr>
      <w:r w:rsidRPr="00F0252B">
        <w:rPr>
          <w:rFonts w:asciiTheme="majorHAnsi" w:eastAsia="Microsoft YaHei" w:hAnsiTheme="majorHAnsi" w:cstheme="majorHAnsi"/>
          <w:szCs w:val="19"/>
          <w:lang w:val="en-US" w:eastAsia="zh-CN" w:bidi="th-TH"/>
        </w:rPr>
        <w:t xml:space="preserve">Facebook: </w:t>
      </w:r>
      <w:hyperlink r:id="rId8" w:history="1">
        <w:r w:rsidRPr="00F0252B">
          <w:rPr>
            <w:rFonts w:asciiTheme="majorHAnsi" w:eastAsia="Microsoft YaHei" w:hAnsiTheme="majorHAnsi" w:cstheme="majorHAnsi"/>
            <w:color w:val="0000FF"/>
            <w:szCs w:val="19"/>
            <w:u w:val="single"/>
            <w:lang w:eastAsia="de-DE"/>
          </w:rPr>
          <w:t>www.bobst.com/facebook</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LinkedIn: </w:t>
      </w:r>
      <w:hyperlink r:id="rId9"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Twitter: @BOBSTglobal </w:t>
      </w:r>
      <w:hyperlink r:id="rId10" w:history="1">
        <w:r w:rsidRPr="00F0252B">
          <w:rPr>
            <w:rFonts w:asciiTheme="majorHAnsi" w:eastAsia="Microsoft YaHei" w:hAnsiTheme="majorHAnsi" w:cstheme="majorHAnsi"/>
            <w:color w:val="0000FF"/>
            <w:szCs w:val="19"/>
            <w:u w:val="single"/>
            <w:lang w:eastAsia="de-DE"/>
          </w:rPr>
          <w:t>www.bobst.com/twitter</w:t>
        </w:r>
      </w:hyperlink>
      <w:r w:rsidRPr="00F0252B">
        <w:rPr>
          <w:rFonts w:asciiTheme="majorHAnsi" w:eastAsia="Microsoft YaHei" w:hAnsiTheme="majorHAnsi" w:cstheme="majorHAnsi"/>
          <w:color w:val="0000FF"/>
          <w:szCs w:val="19"/>
          <w:u w:val="single"/>
          <w:lang w:eastAsia="de-DE"/>
        </w:rPr>
        <w:t xml:space="preserve"> </w:t>
      </w:r>
      <w:r w:rsidRPr="00F0252B">
        <w:rPr>
          <w:rFonts w:asciiTheme="majorHAnsi" w:eastAsia="Microsoft YaHei" w:hAnsiTheme="majorHAnsi" w:cstheme="majorHAnsi"/>
          <w:szCs w:val="19"/>
          <w:lang w:val="en-US" w:eastAsia="zh-CN" w:bidi="th-TH"/>
        </w:rPr>
        <w:br/>
        <w:t xml:space="preserve">YouTube: </w:t>
      </w:r>
      <w:hyperlink r:id="rId11" w:history="1">
        <w:r w:rsidRPr="00F0252B">
          <w:rPr>
            <w:rFonts w:asciiTheme="majorHAnsi" w:eastAsia="Microsoft YaHei" w:hAnsiTheme="majorHAnsi" w:cstheme="majorHAnsi"/>
            <w:color w:val="0000FF"/>
            <w:szCs w:val="19"/>
            <w:u w:val="single"/>
            <w:lang w:eastAsia="de-DE"/>
          </w:rPr>
          <w:t>www.bobst.com/youtube</w:t>
        </w:r>
      </w:hyperlink>
    </w:p>
    <w:sectPr w:rsidR="0025289D" w:rsidRPr="00F0252B" w:rsidSect="00BD6465">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38457" w14:textId="77777777" w:rsidR="00CE65FC" w:rsidRDefault="00CE65FC" w:rsidP="00BB5BE9">
      <w:pPr>
        <w:spacing w:line="240" w:lineRule="auto"/>
      </w:pPr>
      <w:r>
        <w:separator/>
      </w:r>
    </w:p>
  </w:endnote>
  <w:endnote w:type="continuationSeparator" w:id="0">
    <w:p w14:paraId="7F7C1F39" w14:textId="77777777" w:rsidR="00CE65FC" w:rsidRDefault="00CE65FC"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notTrueType/>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End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End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EndPr/>
    <w:sdtContent>
      <w:p w14:paraId="7058658B" w14:textId="77777777" w:rsidR="0025289D" w:rsidRPr="0025289D" w:rsidRDefault="0025289D" w:rsidP="0025289D">
        <w:pPr>
          <w:spacing w:line="200" w:lineRule="atLeast"/>
          <w:rPr>
            <w:rFonts w:eastAsia="SimSun" w:cs="Tahoma"/>
            <w:b/>
            <w:sz w:val="15"/>
            <w:szCs w:val="22"/>
            <w:lang w:val="fr-CH" w:eastAsia="zh-CN"/>
          </w:rPr>
        </w:pPr>
        <w:proofErr w:type="spellStart"/>
        <w:r w:rsidRPr="0025289D">
          <w:rPr>
            <w:rFonts w:eastAsia="SimSun" w:cs="Tahoma"/>
            <w:b/>
            <w:sz w:val="15"/>
            <w:szCs w:val="22"/>
            <w:lang w:val="fr-CH" w:eastAsia="zh-CN"/>
          </w:rPr>
          <w:t>Bobst</w:t>
        </w:r>
        <w:proofErr w:type="spellEnd"/>
        <w:r w:rsidRPr="0025289D">
          <w:rPr>
            <w:rFonts w:eastAsia="SimSun" w:cs="Tahoma"/>
            <w:b/>
            <w:sz w:val="15"/>
            <w:szCs w:val="22"/>
            <w:lang w:val="fr-CH" w:eastAsia="zh-CN"/>
          </w:rPr>
          <w:t xml:space="preserve"> Mex SA</w:t>
        </w:r>
      </w:p>
    </w:sdtContent>
  </w:sdt>
  <w:sdt>
    <w:sdtPr>
      <w:rPr>
        <w:rFonts w:eastAsia="SimSun" w:cs="Tahoma"/>
        <w:sz w:val="14"/>
        <w:szCs w:val="22"/>
        <w:lang w:val="fr-CH" w:eastAsia="zh-CN"/>
      </w:rPr>
      <w:tag w:val="M_LegalFooter"/>
      <w:id w:val="-1415709419"/>
    </w:sdtPr>
    <w:sdtEndPr/>
    <w:sdtContent>
      <w:p w14:paraId="0A3C803B" w14:textId="77777777" w:rsidR="0025289D" w:rsidRPr="0025289D" w:rsidRDefault="0025289D" w:rsidP="0025289D">
        <w:pPr>
          <w:spacing w:line="200" w:lineRule="atLeast"/>
          <w:rPr>
            <w:rFonts w:eastAsia="SimSun" w:cs="Tahoma"/>
            <w:sz w:val="14"/>
            <w:szCs w:val="22"/>
            <w:lang w:val="fr-CH" w:eastAsia="zh-CN"/>
          </w:rPr>
        </w:pPr>
        <w:r w:rsidRPr="0025289D">
          <w:rPr>
            <w:rFonts w:eastAsia="SimSun" w:cs="Tahoma"/>
            <w:sz w:val="14"/>
            <w:szCs w:val="22"/>
            <w:lang w:val="fr-CH" w:eastAsia="zh-CN"/>
          </w:rPr>
          <w:t xml:space="preserve">PO Box | CH-1001 Lausanne | </w:t>
        </w:r>
        <w:proofErr w:type="spellStart"/>
        <w:r w:rsidRPr="0025289D">
          <w:rPr>
            <w:rFonts w:eastAsia="SimSun" w:cs="Tahoma"/>
            <w:sz w:val="14"/>
            <w:szCs w:val="22"/>
            <w:lang w:val="fr-CH" w:eastAsia="zh-CN"/>
          </w:rPr>
          <w:t>Switzerland</w:t>
        </w:r>
        <w:proofErr w:type="spellEnd"/>
        <w:r w:rsidRPr="0025289D">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End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End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EndPr/>
    <w:sdtContent>
      <w:p w14:paraId="0455CA4B" w14:textId="77777777" w:rsidR="00F36CF1" w:rsidRPr="002E2B93" w:rsidRDefault="00250299" w:rsidP="00F36CF1">
        <w:pPr>
          <w:pStyle w:val="LegalFooter1"/>
          <w:rPr>
            <w:lang w:val="fr-BE"/>
          </w:rPr>
        </w:pPr>
        <w:proofErr w:type="spellStart"/>
        <w:r w:rsidRPr="002E2B93">
          <w:rPr>
            <w:lang w:val="fr-BE"/>
          </w:rPr>
          <w:t>Bobst</w:t>
        </w:r>
        <w:proofErr w:type="spellEnd"/>
        <w:r w:rsidRPr="002E2B93">
          <w:rPr>
            <w:lang w:val="fr-BE"/>
          </w:rPr>
          <w:t xml:space="preserve"> Mex SA</w:t>
        </w:r>
      </w:p>
    </w:sdtContent>
  </w:sdt>
  <w:sdt>
    <w:sdtPr>
      <w:tag w:val="M_LegalFooter"/>
      <w:id w:val="188571317"/>
    </w:sdtPr>
    <w:sdtEndPr/>
    <w:sdtContent>
      <w:p w14:paraId="6A3E4143" w14:textId="77777777" w:rsidR="00F36CF1" w:rsidRPr="002E2B93" w:rsidRDefault="00250299" w:rsidP="00F36CF1">
        <w:pPr>
          <w:pStyle w:val="LegalFooter2"/>
          <w:rPr>
            <w:lang w:val="fr-BE"/>
          </w:rPr>
        </w:pPr>
        <w:r w:rsidRPr="002E2B93">
          <w:rPr>
            <w:lang w:val="fr-BE"/>
          </w:rPr>
          <w:t xml:space="preserve">PO Box | CH-1001 Lausanne | </w:t>
        </w:r>
        <w:proofErr w:type="spellStart"/>
        <w:r w:rsidRPr="002E2B93">
          <w:rPr>
            <w:lang w:val="fr-BE"/>
          </w:rPr>
          <w:t>Switzerland</w:t>
        </w:r>
        <w:proofErr w:type="spellEnd"/>
        <w:r w:rsidRPr="002E2B93">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1B4B6" w14:textId="77777777" w:rsidR="00CE65FC" w:rsidRDefault="00CE65FC" w:rsidP="00BB5BE9">
      <w:pPr>
        <w:spacing w:line="240" w:lineRule="auto"/>
      </w:pPr>
      <w:r>
        <w:separator/>
      </w:r>
    </w:p>
  </w:footnote>
  <w:footnote w:type="continuationSeparator" w:id="0">
    <w:p w14:paraId="17FE019E" w14:textId="77777777" w:rsidR="00CE65FC" w:rsidRDefault="00CE65FC"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F28C" w14:textId="77777777" w:rsidR="00BB5BE9" w:rsidRPr="00250299" w:rsidRDefault="00CE65FC" w:rsidP="00BB5BE9">
    <w:pPr>
      <w:pStyle w:val="Header"/>
    </w:pPr>
    <w:sdt>
      <w:sdtPr>
        <w:tag w:val="X_StaticLogo"/>
        <w:id w:val="-1429885881"/>
      </w:sdtPr>
      <w:sdtEnd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3B23" w14:textId="77777777" w:rsidR="00F36CF1" w:rsidRPr="00250299" w:rsidRDefault="00CE65FC" w:rsidP="00DB1DC2">
    <w:pPr>
      <w:pStyle w:val="Header"/>
    </w:pPr>
    <w:sdt>
      <w:sdtPr>
        <w:tag w:val="X_StaticLogo"/>
        <w:id w:val="1410575528"/>
      </w:sdtPr>
      <w:sdtEnd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43F57"/>
    <w:rsid w:val="00074F4C"/>
    <w:rsid w:val="000B0678"/>
    <w:rsid w:val="000C22A1"/>
    <w:rsid w:val="00162F04"/>
    <w:rsid w:val="00165731"/>
    <w:rsid w:val="00185617"/>
    <w:rsid w:val="00193DE7"/>
    <w:rsid w:val="001B2D1A"/>
    <w:rsid w:val="001B2EB8"/>
    <w:rsid w:val="001E3CEF"/>
    <w:rsid w:val="00250299"/>
    <w:rsid w:val="0025289D"/>
    <w:rsid w:val="0027064C"/>
    <w:rsid w:val="002B4F99"/>
    <w:rsid w:val="002E2B93"/>
    <w:rsid w:val="00301715"/>
    <w:rsid w:val="00316A45"/>
    <w:rsid w:val="00336DCE"/>
    <w:rsid w:val="00381C2E"/>
    <w:rsid w:val="003A3B66"/>
    <w:rsid w:val="004875E8"/>
    <w:rsid w:val="004C2489"/>
    <w:rsid w:val="004F3549"/>
    <w:rsid w:val="004F72A0"/>
    <w:rsid w:val="00500B05"/>
    <w:rsid w:val="00546823"/>
    <w:rsid w:val="005609C6"/>
    <w:rsid w:val="005A48B2"/>
    <w:rsid w:val="00602891"/>
    <w:rsid w:val="006A45F6"/>
    <w:rsid w:val="007356C6"/>
    <w:rsid w:val="007606FB"/>
    <w:rsid w:val="007B33D1"/>
    <w:rsid w:val="007F7404"/>
    <w:rsid w:val="007F7957"/>
    <w:rsid w:val="008B5EF4"/>
    <w:rsid w:val="008D353F"/>
    <w:rsid w:val="008E1FA7"/>
    <w:rsid w:val="00907C62"/>
    <w:rsid w:val="00913FAF"/>
    <w:rsid w:val="00955F20"/>
    <w:rsid w:val="009A0420"/>
    <w:rsid w:val="009A2E75"/>
    <w:rsid w:val="009F1941"/>
    <w:rsid w:val="00A131E9"/>
    <w:rsid w:val="00A3641F"/>
    <w:rsid w:val="00AB644E"/>
    <w:rsid w:val="00AD7D4C"/>
    <w:rsid w:val="00B23A42"/>
    <w:rsid w:val="00B6327E"/>
    <w:rsid w:val="00BB5BE9"/>
    <w:rsid w:val="00BC4238"/>
    <w:rsid w:val="00BD6465"/>
    <w:rsid w:val="00C20D00"/>
    <w:rsid w:val="00CC7F9D"/>
    <w:rsid w:val="00CE65FC"/>
    <w:rsid w:val="00D13F3A"/>
    <w:rsid w:val="00DB1DC2"/>
    <w:rsid w:val="00DE5DD2"/>
    <w:rsid w:val="00E316A4"/>
    <w:rsid w:val="00E90626"/>
    <w:rsid w:val="00EA2CCF"/>
    <w:rsid w:val="00EB7544"/>
    <w:rsid w:val="00EE7E59"/>
    <w:rsid w:val="00F0252B"/>
    <w:rsid w:val="00F03D8B"/>
    <w:rsid w:val="00F36CF1"/>
    <w:rsid w:val="00F82164"/>
    <w:rsid w:val="00FC3A0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Template>
  <TotalTime>6</TotalTime>
  <Pages>2</Pages>
  <Words>798</Words>
  <Characters>4554</Characters>
  <Application>Microsoft Office Word</Application>
  <DocSecurity>0</DocSecurity>
  <Lines>37</Lines>
  <Paragraphs>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4</cp:revision>
  <cp:lastPrinted>2015-02-06T09:00:00Z</cp:lastPrinted>
  <dcterms:created xsi:type="dcterms:W3CDTF">2021-05-03T12:04:00Z</dcterms:created>
  <dcterms:modified xsi:type="dcterms:W3CDTF">2021-05-04T10:41:00Z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